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3B26" w:rsidRDefault="00D24980" w:rsidP="00B63B2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12"/>
          <w:szCs w:val="12"/>
          <w:lang w:val="en-US"/>
        </w:rPr>
      </w:pPr>
      <w:r>
        <w:rPr>
          <w:rFonts w:ascii="Arial" w:hAnsi="Arial"/>
        </w:rPr>
        <w:tab/>
      </w:r>
      <w:r w:rsidR="00B63B26">
        <w:rPr>
          <w:rFonts w:ascii="Calibri" w:hAnsi="Calibri" w:cs="Calibri"/>
          <w:noProof/>
        </w:rPr>
        <w:drawing>
          <wp:inline distT="0" distB="0" distL="0" distR="0" wp14:anchorId="5F6ABB49" wp14:editId="1C9FBDDB">
            <wp:extent cx="42672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26" w:rsidRDefault="00B63B26" w:rsidP="00B63B2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>СКВИРСЬКА МІСЬКА РАДА</w:t>
      </w:r>
    </w:p>
    <w:p w:rsidR="00B63B26" w:rsidRDefault="00B63B26" w:rsidP="00B63B2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Комунальний заклад </w:t>
      </w:r>
      <w:r w:rsidRPr="00D85CDE">
        <w:rPr>
          <w:b/>
          <w:bCs/>
          <w:sz w:val="32"/>
          <w:szCs w:val="32"/>
          <w:lang w:val="uk-UA"/>
        </w:rPr>
        <w:t>«</w:t>
      </w:r>
      <w:r>
        <w:rPr>
          <w:b/>
          <w:bCs/>
          <w:sz w:val="32"/>
          <w:szCs w:val="32"/>
          <w:lang w:val="uk-UA"/>
        </w:rPr>
        <w:t xml:space="preserve">Сквирський центр соціальної підтримки дітей та сімей </w:t>
      </w:r>
      <w:r w:rsidRPr="00D85CDE">
        <w:rPr>
          <w:b/>
          <w:bCs/>
          <w:sz w:val="32"/>
          <w:szCs w:val="32"/>
          <w:lang w:val="uk-UA"/>
        </w:rPr>
        <w:t>«</w:t>
      </w:r>
      <w:r>
        <w:rPr>
          <w:b/>
          <w:bCs/>
          <w:sz w:val="32"/>
          <w:szCs w:val="32"/>
          <w:lang w:val="uk-UA"/>
        </w:rPr>
        <w:t>Надія</w:t>
      </w:r>
      <w:r w:rsidRPr="00D85CDE">
        <w:rPr>
          <w:b/>
          <w:bCs/>
          <w:sz w:val="32"/>
          <w:szCs w:val="32"/>
          <w:lang w:val="uk-UA"/>
        </w:rPr>
        <w:t xml:space="preserve">»» </w:t>
      </w:r>
      <w:r>
        <w:rPr>
          <w:b/>
          <w:bCs/>
          <w:sz w:val="32"/>
          <w:szCs w:val="32"/>
          <w:lang w:val="uk-UA"/>
        </w:rPr>
        <w:t>Сквирської міської ради Білоцерківського району Київської області</w:t>
      </w:r>
    </w:p>
    <w:p w:rsidR="00B63B26" w:rsidRPr="008002F9" w:rsidRDefault="00B63B26" w:rsidP="00B63B2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КЗ  </w:t>
      </w:r>
      <w:r w:rsidRPr="008002F9">
        <w:rPr>
          <w:b/>
          <w:bCs/>
          <w:sz w:val="28"/>
          <w:szCs w:val="28"/>
          <w:lang w:val="uk-UA"/>
        </w:rPr>
        <w:t>«</w:t>
      </w:r>
      <w:r>
        <w:rPr>
          <w:b/>
          <w:bCs/>
          <w:sz w:val="28"/>
          <w:szCs w:val="28"/>
          <w:lang w:val="uk-UA"/>
        </w:rPr>
        <w:t>Сквирський ЦСП</w:t>
      </w:r>
      <w:r w:rsidR="006D616C">
        <w:rPr>
          <w:b/>
          <w:bCs/>
          <w:sz w:val="28"/>
          <w:szCs w:val="28"/>
          <w:lang w:val="uk-UA"/>
        </w:rPr>
        <w:t xml:space="preserve"> «Надія</w:t>
      </w:r>
      <w:r w:rsidRPr="008002F9">
        <w:rPr>
          <w:b/>
          <w:bCs/>
          <w:sz w:val="28"/>
          <w:szCs w:val="28"/>
          <w:lang w:val="uk-UA"/>
        </w:rPr>
        <w:t xml:space="preserve">» </w:t>
      </w:r>
    </w:p>
    <w:p w:rsidR="00B63B26" w:rsidRDefault="00B63B26" w:rsidP="00B63B26">
      <w:pPr>
        <w:widowControl w:val="0"/>
        <w:autoSpaceDE w:val="0"/>
        <w:autoSpaceDN w:val="0"/>
        <w:adjustRightInd w:val="0"/>
        <w:jc w:val="center"/>
        <w:rPr>
          <w:lang w:val="uk-UA"/>
        </w:rPr>
      </w:pPr>
      <w:r>
        <w:rPr>
          <w:lang w:val="uk-UA"/>
        </w:rPr>
        <w:t xml:space="preserve">вул. Шкільна, 1 а, с. </w:t>
      </w:r>
      <w:proofErr w:type="spellStart"/>
      <w:r>
        <w:rPr>
          <w:lang w:val="uk-UA"/>
        </w:rPr>
        <w:t>Кривошиїнці</w:t>
      </w:r>
      <w:proofErr w:type="spellEnd"/>
      <w:r>
        <w:rPr>
          <w:lang w:val="uk-UA"/>
        </w:rPr>
        <w:t xml:space="preserve">, Білоцерківський район, Київська обл., 09013, </w:t>
      </w:r>
    </w:p>
    <w:p w:rsidR="00B63B26" w:rsidRDefault="00B63B26" w:rsidP="00B63B26">
      <w:pPr>
        <w:widowControl w:val="0"/>
        <w:autoSpaceDE w:val="0"/>
        <w:autoSpaceDN w:val="0"/>
        <w:adjustRightInd w:val="0"/>
        <w:jc w:val="center"/>
        <w:rPr>
          <w:color w:val="212529"/>
          <w:highlight w:val="white"/>
          <w:lang w:val="uk-UA"/>
        </w:rPr>
      </w:pPr>
      <w:r>
        <w:rPr>
          <w:lang w:val="en-US"/>
        </w:rPr>
        <w:t>e-mail:</w:t>
      </w:r>
      <w:r>
        <w:rPr>
          <w:highlight w:val="white"/>
          <w:lang w:val="en-US"/>
        </w:rPr>
        <w:t xml:space="preserve"> nadiadytyny@ukr.net</w:t>
      </w:r>
      <w:r>
        <w:rPr>
          <w:lang w:val="en-US"/>
        </w:rPr>
        <w:t>;</w:t>
      </w:r>
      <w:r>
        <w:rPr>
          <w:color w:val="0000FF"/>
          <w:u w:val="single"/>
          <w:lang w:val="en-US"/>
        </w:rPr>
        <w:t xml:space="preserve"> </w:t>
      </w:r>
      <w:r>
        <w:rPr>
          <w:lang w:val="uk-UA"/>
        </w:rPr>
        <w:t xml:space="preserve">код ЄДРПОУ </w:t>
      </w:r>
      <w:r>
        <w:rPr>
          <w:color w:val="212529"/>
          <w:highlight w:val="white"/>
          <w:lang w:val="uk-UA"/>
        </w:rPr>
        <w:t>24890027</w:t>
      </w:r>
    </w:p>
    <w:p w:rsidR="00B63B26" w:rsidRDefault="00B63B26" w:rsidP="00B63B26">
      <w:pPr>
        <w:widowControl w:val="0"/>
        <w:autoSpaceDE w:val="0"/>
        <w:autoSpaceDN w:val="0"/>
        <w:adjustRightInd w:val="0"/>
        <w:rPr>
          <w:lang w:val="uk-UA"/>
        </w:rPr>
      </w:pPr>
    </w:p>
    <w:p w:rsidR="00B63B26" w:rsidRPr="006D616C" w:rsidRDefault="006D616C" w:rsidP="00B63B2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6D616C">
        <w:rPr>
          <w:sz w:val="28"/>
          <w:szCs w:val="28"/>
          <w:lang w:val="uk-UA"/>
        </w:rPr>
        <w:t>Вх.№17</w:t>
      </w:r>
      <w:r w:rsidR="00B63B26" w:rsidRPr="006D616C">
        <w:rPr>
          <w:sz w:val="28"/>
          <w:szCs w:val="28"/>
          <w:lang w:val="uk-UA"/>
        </w:rPr>
        <w:t xml:space="preserve"> </w:t>
      </w:r>
      <w:r w:rsidRPr="006D616C">
        <w:rPr>
          <w:sz w:val="28"/>
          <w:szCs w:val="28"/>
          <w:lang w:val="uk-UA"/>
        </w:rPr>
        <w:t>від  17.11</w:t>
      </w:r>
      <w:r w:rsidR="00B63B26" w:rsidRPr="006D616C">
        <w:rPr>
          <w:sz w:val="28"/>
          <w:szCs w:val="28"/>
          <w:lang w:val="uk-UA"/>
        </w:rPr>
        <w:t>.2022 року</w:t>
      </w:r>
    </w:p>
    <w:p w:rsidR="00F06A6C" w:rsidRPr="006D616C" w:rsidRDefault="00B63B26" w:rsidP="006D616C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  <w:lang w:val="uk-UA"/>
        </w:rPr>
      </w:pPr>
      <w:r w:rsidRPr="006D616C">
        <w:rPr>
          <w:b/>
          <w:sz w:val="28"/>
          <w:szCs w:val="28"/>
          <w:lang w:val="uk-UA"/>
        </w:rPr>
        <w:t xml:space="preserve">                                                                </w:t>
      </w:r>
    </w:p>
    <w:p w:rsidR="00F06A6C" w:rsidRPr="006D616C" w:rsidRDefault="00F06A6C">
      <w:pPr>
        <w:rPr>
          <w:sz w:val="28"/>
          <w:szCs w:val="28"/>
          <w:lang w:val="uk-UA"/>
        </w:rPr>
      </w:pPr>
    </w:p>
    <w:p w:rsidR="00F06A6C" w:rsidRPr="006D616C" w:rsidRDefault="00F06A6C">
      <w:pPr>
        <w:jc w:val="both"/>
        <w:rPr>
          <w:sz w:val="28"/>
          <w:szCs w:val="28"/>
          <w:lang w:val="uk-UA"/>
        </w:rPr>
      </w:pPr>
    </w:p>
    <w:p w:rsidR="00F06A6C" w:rsidRPr="006D616C" w:rsidRDefault="00F06A6C">
      <w:pPr>
        <w:jc w:val="both"/>
        <w:rPr>
          <w:sz w:val="28"/>
          <w:szCs w:val="28"/>
          <w:lang w:val="uk-UA"/>
        </w:rPr>
      </w:pPr>
    </w:p>
    <w:p w:rsidR="00D85CDE" w:rsidRPr="006D616C" w:rsidRDefault="00D24980" w:rsidP="006D616C">
      <w:pPr>
        <w:spacing w:line="360" w:lineRule="auto"/>
        <w:jc w:val="both"/>
        <w:rPr>
          <w:sz w:val="28"/>
          <w:szCs w:val="28"/>
          <w:lang w:val="uk-UA"/>
        </w:rPr>
      </w:pPr>
      <w:r w:rsidRPr="006D616C">
        <w:rPr>
          <w:sz w:val="28"/>
          <w:szCs w:val="28"/>
          <w:lang w:val="uk-UA"/>
        </w:rPr>
        <w:t xml:space="preserve">       Відповідно до </w:t>
      </w:r>
      <w:r w:rsidR="006D616C" w:rsidRPr="006D616C">
        <w:rPr>
          <w:sz w:val="28"/>
          <w:szCs w:val="28"/>
          <w:lang w:val="uk-UA"/>
        </w:rPr>
        <w:t>п.5 ч.1 ст.26 Закону України</w:t>
      </w:r>
      <w:r w:rsidR="006D616C">
        <w:rPr>
          <w:sz w:val="28"/>
          <w:szCs w:val="28"/>
          <w:lang w:val="uk-UA"/>
        </w:rPr>
        <w:t xml:space="preserve"> «Про місцеве самоврядування в Україні»</w:t>
      </w:r>
      <w:r w:rsidR="00CF7FF0">
        <w:rPr>
          <w:sz w:val="28"/>
          <w:szCs w:val="28"/>
          <w:lang w:val="uk-UA"/>
        </w:rPr>
        <w:t>, керуючись нормами Бюджет</w:t>
      </w:r>
      <w:r w:rsidR="006D616C">
        <w:rPr>
          <w:sz w:val="28"/>
          <w:szCs w:val="28"/>
          <w:lang w:val="uk-UA"/>
        </w:rPr>
        <w:t>ного та господарського кодексів України, керуючись Кодексом Законів про працю в Україні, нормами Закону України «Про державний бюджет на 2023 рік»</w:t>
      </w:r>
      <w:r w:rsidR="00FB5468">
        <w:rPr>
          <w:sz w:val="28"/>
          <w:szCs w:val="28"/>
          <w:lang w:val="uk-UA"/>
        </w:rPr>
        <w:t>, керуючись наказом №1268 від 07.08.2017 року «Про затвердження Примірних штатних нормативів чисельності працівників центрів соціальної пі</w:t>
      </w:r>
      <w:r w:rsidR="005D303C">
        <w:rPr>
          <w:sz w:val="28"/>
          <w:szCs w:val="28"/>
          <w:lang w:val="uk-UA"/>
        </w:rPr>
        <w:t>дтримки дітей та сімей», враховуючи кількість місць у центрі соціальної підтримки дітей та сімей -24 одиниці</w:t>
      </w:r>
      <w:r w:rsidR="00CF7FF0">
        <w:rPr>
          <w:sz w:val="28"/>
          <w:szCs w:val="28"/>
          <w:lang w:val="uk-UA"/>
        </w:rPr>
        <w:t xml:space="preserve"> надаємо проект штатного розпису на 2023 рік.</w:t>
      </w:r>
    </w:p>
    <w:p w:rsidR="00F06A6C" w:rsidRPr="00CF7FF0" w:rsidRDefault="00CF7FF0" w:rsidP="00CF7FF0">
      <w:pPr>
        <w:pStyle w:val="a4"/>
        <w:spacing w:line="360" w:lineRule="auto"/>
        <w:ind w:left="567" w:firstLineChars="200" w:firstLine="571"/>
        <w:jc w:val="center"/>
        <w:rPr>
          <w:b/>
          <w:sz w:val="28"/>
          <w:szCs w:val="28"/>
          <w:lang w:val="uk-UA"/>
        </w:rPr>
      </w:pPr>
      <w:r w:rsidRPr="00CF7FF0">
        <w:rPr>
          <w:b/>
          <w:sz w:val="28"/>
          <w:szCs w:val="28"/>
          <w:lang w:val="uk-UA"/>
        </w:rPr>
        <w:t>Проект штатного розпису на 2023 рік</w:t>
      </w: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0"/>
        <w:gridCol w:w="3166"/>
        <w:gridCol w:w="1134"/>
        <w:gridCol w:w="1727"/>
        <w:gridCol w:w="1817"/>
        <w:gridCol w:w="992"/>
      </w:tblGrid>
      <w:tr w:rsidR="000E7A7C" w:rsidTr="006576B1">
        <w:tc>
          <w:tcPr>
            <w:tcW w:w="520" w:type="dxa"/>
          </w:tcPr>
          <w:p w:rsidR="000E7A7C" w:rsidRP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0E7A7C">
              <w:rPr>
                <w:lang w:val="uk-UA"/>
              </w:rPr>
              <w:t>№</w:t>
            </w:r>
          </w:p>
        </w:tc>
        <w:tc>
          <w:tcPr>
            <w:tcW w:w="3166" w:type="dxa"/>
          </w:tcPr>
          <w:p w:rsidR="000E7A7C" w:rsidRP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0E7A7C">
              <w:rPr>
                <w:lang w:val="uk-UA"/>
              </w:rPr>
              <w:t>Посада</w:t>
            </w:r>
          </w:p>
        </w:tc>
        <w:tc>
          <w:tcPr>
            <w:tcW w:w="1134" w:type="dxa"/>
          </w:tcPr>
          <w:p w:rsidR="000E7A7C" w:rsidRP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0E7A7C">
              <w:rPr>
                <w:lang w:val="uk-UA"/>
              </w:rPr>
              <w:t>Кількість штатних одиниць</w:t>
            </w:r>
          </w:p>
        </w:tc>
        <w:tc>
          <w:tcPr>
            <w:tcW w:w="1727" w:type="dxa"/>
          </w:tcPr>
          <w:p w:rsidR="000E7A7C" w:rsidRP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0E7A7C">
              <w:rPr>
                <w:lang w:val="uk-UA"/>
              </w:rPr>
              <w:t>Посадовий оклад, грн</w:t>
            </w:r>
          </w:p>
        </w:tc>
        <w:tc>
          <w:tcPr>
            <w:tcW w:w="1817" w:type="dxa"/>
          </w:tcPr>
          <w:p w:rsidR="000E7A7C" w:rsidRPr="000E7A7C" w:rsidRDefault="000E7A7C" w:rsidP="000E7A7C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 w:rsidRPr="000E7A7C">
              <w:rPr>
                <w:lang w:val="uk-UA"/>
              </w:rPr>
              <w:t xml:space="preserve">Фонд </w:t>
            </w:r>
            <w:r>
              <w:rPr>
                <w:lang w:val="uk-UA"/>
              </w:rPr>
              <w:t xml:space="preserve">заробітної плати на </w:t>
            </w:r>
            <w:r w:rsidRPr="000E7A7C">
              <w:rPr>
                <w:lang w:val="uk-UA"/>
              </w:rPr>
              <w:t>місяць,  грн</w:t>
            </w:r>
          </w:p>
        </w:tc>
        <w:tc>
          <w:tcPr>
            <w:tcW w:w="992" w:type="dxa"/>
          </w:tcPr>
          <w:p w:rsidR="000E7A7C" w:rsidRP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0E7A7C">
              <w:rPr>
                <w:lang w:val="uk-UA"/>
              </w:rPr>
              <w:t>Тарифний розряд</w:t>
            </w:r>
          </w:p>
        </w:tc>
      </w:tr>
      <w:tr w:rsidR="000E7A7C" w:rsidTr="006576B1">
        <w:tc>
          <w:tcPr>
            <w:tcW w:w="520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166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Директор </w:t>
            </w:r>
          </w:p>
        </w:tc>
        <w:tc>
          <w:tcPr>
            <w:tcW w:w="1134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2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7464,00</w:t>
            </w:r>
          </w:p>
        </w:tc>
        <w:tc>
          <w:tcPr>
            <w:tcW w:w="181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7464,00</w:t>
            </w:r>
          </w:p>
        </w:tc>
        <w:tc>
          <w:tcPr>
            <w:tcW w:w="992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</w:tr>
      <w:tr w:rsidR="000E7A7C" w:rsidTr="006576B1">
        <w:tc>
          <w:tcPr>
            <w:tcW w:w="520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166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Бухгалтер </w:t>
            </w:r>
          </w:p>
        </w:tc>
        <w:tc>
          <w:tcPr>
            <w:tcW w:w="1134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2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5265,00</w:t>
            </w:r>
          </w:p>
        </w:tc>
        <w:tc>
          <w:tcPr>
            <w:tcW w:w="181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5265,00</w:t>
            </w:r>
          </w:p>
        </w:tc>
        <w:tc>
          <w:tcPr>
            <w:tcW w:w="992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0E7A7C" w:rsidTr="006576B1">
        <w:tc>
          <w:tcPr>
            <w:tcW w:w="520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166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господарства</w:t>
            </w:r>
          </w:p>
        </w:tc>
        <w:tc>
          <w:tcPr>
            <w:tcW w:w="1134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2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4745,00</w:t>
            </w:r>
          </w:p>
        </w:tc>
        <w:tc>
          <w:tcPr>
            <w:tcW w:w="181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4745,00</w:t>
            </w:r>
          </w:p>
        </w:tc>
        <w:tc>
          <w:tcPr>
            <w:tcW w:w="992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0E7A7C" w:rsidTr="006576B1">
        <w:tc>
          <w:tcPr>
            <w:tcW w:w="520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166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відділенням</w:t>
            </w:r>
          </w:p>
        </w:tc>
        <w:tc>
          <w:tcPr>
            <w:tcW w:w="1134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2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6567,0</w:t>
            </w:r>
          </w:p>
        </w:tc>
        <w:tc>
          <w:tcPr>
            <w:tcW w:w="181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6567,00</w:t>
            </w:r>
          </w:p>
        </w:tc>
        <w:tc>
          <w:tcPr>
            <w:tcW w:w="992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</w:tr>
      <w:tr w:rsidR="000E7A7C" w:rsidTr="006576B1">
        <w:tc>
          <w:tcPr>
            <w:tcW w:w="520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166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Вихователь </w:t>
            </w:r>
          </w:p>
        </w:tc>
        <w:tc>
          <w:tcPr>
            <w:tcW w:w="1134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72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5265,00</w:t>
            </w:r>
          </w:p>
        </w:tc>
        <w:tc>
          <w:tcPr>
            <w:tcW w:w="181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21060,00</w:t>
            </w:r>
          </w:p>
        </w:tc>
        <w:tc>
          <w:tcPr>
            <w:tcW w:w="992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0E7A7C" w:rsidTr="006576B1">
        <w:tc>
          <w:tcPr>
            <w:tcW w:w="520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Вихователь </w:t>
            </w:r>
          </w:p>
        </w:tc>
        <w:tc>
          <w:tcPr>
            <w:tcW w:w="1134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2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6133,00</w:t>
            </w:r>
          </w:p>
        </w:tc>
        <w:tc>
          <w:tcPr>
            <w:tcW w:w="181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6133,00</w:t>
            </w:r>
          </w:p>
        </w:tc>
        <w:tc>
          <w:tcPr>
            <w:tcW w:w="992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</w:tr>
      <w:tr w:rsidR="000E7A7C" w:rsidTr="006576B1">
        <w:tc>
          <w:tcPr>
            <w:tcW w:w="520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166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1134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172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4455,00</w:t>
            </w:r>
          </w:p>
        </w:tc>
        <w:tc>
          <w:tcPr>
            <w:tcW w:w="181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2227,50</w:t>
            </w:r>
          </w:p>
        </w:tc>
        <w:tc>
          <w:tcPr>
            <w:tcW w:w="992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0E7A7C" w:rsidTr="006576B1">
        <w:tc>
          <w:tcPr>
            <w:tcW w:w="520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166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Юрисконсульт </w:t>
            </w:r>
          </w:p>
        </w:tc>
        <w:tc>
          <w:tcPr>
            <w:tcW w:w="1134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172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5265,00</w:t>
            </w:r>
          </w:p>
        </w:tc>
        <w:tc>
          <w:tcPr>
            <w:tcW w:w="181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2632,50</w:t>
            </w:r>
          </w:p>
        </w:tc>
        <w:tc>
          <w:tcPr>
            <w:tcW w:w="992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0E7A7C" w:rsidTr="006576B1">
        <w:tc>
          <w:tcPr>
            <w:tcW w:w="520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166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Практичний психолог</w:t>
            </w:r>
          </w:p>
        </w:tc>
        <w:tc>
          <w:tcPr>
            <w:tcW w:w="1134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2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5265,00</w:t>
            </w:r>
          </w:p>
        </w:tc>
        <w:tc>
          <w:tcPr>
            <w:tcW w:w="181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5265,00</w:t>
            </w:r>
          </w:p>
        </w:tc>
        <w:tc>
          <w:tcPr>
            <w:tcW w:w="992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0E7A7C" w:rsidTr="006576B1">
        <w:tc>
          <w:tcPr>
            <w:tcW w:w="520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3166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Фахівець із соціальної роботи</w:t>
            </w:r>
          </w:p>
        </w:tc>
        <w:tc>
          <w:tcPr>
            <w:tcW w:w="1134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2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5265,00</w:t>
            </w:r>
          </w:p>
        </w:tc>
        <w:tc>
          <w:tcPr>
            <w:tcW w:w="181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5265,00</w:t>
            </w:r>
          </w:p>
        </w:tc>
        <w:tc>
          <w:tcPr>
            <w:tcW w:w="992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0E7A7C" w:rsidTr="006576B1">
        <w:tc>
          <w:tcPr>
            <w:tcW w:w="520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3166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Кухар </w:t>
            </w:r>
          </w:p>
        </w:tc>
        <w:tc>
          <w:tcPr>
            <w:tcW w:w="1134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2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3414,00</w:t>
            </w:r>
          </w:p>
        </w:tc>
        <w:tc>
          <w:tcPr>
            <w:tcW w:w="181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6828,00</w:t>
            </w:r>
          </w:p>
        </w:tc>
        <w:tc>
          <w:tcPr>
            <w:tcW w:w="992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0E7A7C" w:rsidTr="006576B1">
        <w:tc>
          <w:tcPr>
            <w:tcW w:w="520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166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Машиніст із прання</w:t>
            </w:r>
          </w:p>
        </w:tc>
        <w:tc>
          <w:tcPr>
            <w:tcW w:w="1134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172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3153,00</w:t>
            </w:r>
          </w:p>
        </w:tc>
        <w:tc>
          <w:tcPr>
            <w:tcW w:w="181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1576,50</w:t>
            </w:r>
          </w:p>
        </w:tc>
        <w:tc>
          <w:tcPr>
            <w:tcW w:w="992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0E7A7C" w:rsidTr="006576B1">
        <w:tc>
          <w:tcPr>
            <w:tcW w:w="520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3166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2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3153,00</w:t>
            </w:r>
          </w:p>
        </w:tc>
        <w:tc>
          <w:tcPr>
            <w:tcW w:w="181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3153,00</w:t>
            </w:r>
          </w:p>
        </w:tc>
        <w:tc>
          <w:tcPr>
            <w:tcW w:w="992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0E7A7C" w:rsidTr="006576B1">
        <w:tc>
          <w:tcPr>
            <w:tcW w:w="520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3166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Сторож </w:t>
            </w:r>
          </w:p>
        </w:tc>
        <w:tc>
          <w:tcPr>
            <w:tcW w:w="1134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2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3153,00</w:t>
            </w:r>
          </w:p>
        </w:tc>
        <w:tc>
          <w:tcPr>
            <w:tcW w:w="181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6306,00</w:t>
            </w:r>
          </w:p>
        </w:tc>
        <w:tc>
          <w:tcPr>
            <w:tcW w:w="992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0E7A7C" w:rsidTr="006576B1">
        <w:tc>
          <w:tcPr>
            <w:tcW w:w="520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166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2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17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E7A7C" w:rsidTr="006576B1">
        <w:tc>
          <w:tcPr>
            <w:tcW w:w="520" w:type="dxa"/>
          </w:tcPr>
          <w:p w:rsidR="000E7A7C" w:rsidRDefault="000E7A7C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166" w:type="dxa"/>
          </w:tcPr>
          <w:p w:rsidR="000E7A7C" w:rsidRDefault="00321BA5" w:rsidP="006D616C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134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17,50</w:t>
            </w:r>
          </w:p>
        </w:tc>
        <w:tc>
          <w:tcPr>
            <w:tcW w:w="172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68562,00</w:t>
            </w:r>
          </w:p>
        </w:tc>
        <w:tc>
          <w:tcPr>
            <w:tcW w:w="1817" w:type="dxa"/>
          </w:tcPr>
          <w:p w:rsidR="000E7A7C" w:rsidRDefault="00321BA5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84487,50</w:t>
            </w:r>
          </w:p>
        </w:tc>
        <w:tc>
          <w:tcPr>
            <w:tcW w:w="992" w:type="dxa"/>
          </w:tcPr>
          <w:p w:rsidR="000E7A7C" w:rsidRDefault="000E7A7C" w:rsidP="006576B1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CF7FF0" w:rsidRPr="006D616C" w:rsidRDefault="00CF7FF0" w:rsidP="006D616C">
      <w:pPr>
        <w:pStyle w:val="a4"/>
        <w:spacing w:line="360" w:lineRule="auto"/>
        <w:ind w:left="567" w:firstLineChars="200" w:firstLine="560"/>
        <w:jc w:val="both"/>
        <w:rPr>
          <w:sz w:val="28"/>
          <w:szCs w:val="28"/>
          <w:lang w:val="uk-UA"/>
        </w:rPr>
      </w:pPr>
    </w:p>
    <w:p w:rsidR="00F06A6C" w:rsidRPr="006D616C" w:rsidRDefault="00F06A6C">
      <w:pPr>
        <w:pStyle w:val="a4"/>
        <w:ind w:left="567" w:firstLineChars="200" w:firstLine="560"/>
        <w:jc w:val="both"/>
        <w:rPr>
          <w:sz w:val="28"/>
          <w:szCs w:val="28"/>
          <w:lang w:val="uk-UA"/>
        </w:rPr>
      </w:pPr>
    </w:p>
    <w:p w:rsidR="00F06A6C" w:rsidRPr="006D616C" w:rsidRDefault="00F06A6C">
      <w:pPr>
        <w:pStyle w:val="a4"/>
        <w:ind w:left="567" w:firstLineChars="200" w:firstLine="560"/>
        <w:jc w:val="both"/>
        <w:rPr>
          <w:sz w:val="28"/>
          <w:szCs w:val="28"/>
          <w:lang w:val="uk-UA"/>
        </w:rPr>
      </w:pPr>
    </w:p>
    <w:p w:rsidR="00F06A6C" w:rsidRPr="006D616C" w:rsidRDefault="00F06A6C">
      <w:pPr>
        <w:rPr>
          <w:sz w:val="28"/>
          <w:szCs w:val="28"/>
          <w:lang w:val="uk-UA"/>
        </w:rPr>
      </w:pPr>
    </w:p>
    <w:p w:rsidR="00F06A6C" w:rsidRPr="006D616C" w:rsidRDefault="00F06A6C">
      <w:pPr>
        <w:rPr>
          <w:sz w:val="28"/>
          <w:szCs w:val="28"/>
          <w:lang w:val="uk-UA"/>
        </w:rPr>
      </w:pPr>
    </w:p>
    <w:p w:rsidR="00F06A6C" w:rsidRPr="006D616C" w:rsidRDefault="00D85CDE">
      <w:pPr>
        <w:rPr>
          <w:b/>
          <w:bCs/>
          <w:sz w:val="28"/>
          <w:szCs w:val="28"/>
          <w:lang w:val="uk-UA"/>
        </w:rPr>
      </w:pPr>
      <w:r w:rsidRPr="006D616C">
        <w:rPr>
          <w:b/>
          <w:bCs/>
          <w:sz w:val="28"/>
          <w:szCs w:val="28"/>
          <w:lang w:val="uk-UA"/>
        </w:rPr>
        <w:t xml:space="preserve">   Директор</w:t>
      </w:r>
      <w:r w:rsidR="00D24980" w:rsidRPr="006D616C">
        <w:rPr>
          <w:b/>
          <w:bCs/>
          <w:sz w:val="28"/>
          <w:szCs w:val="28"/>
        </w:rPr>
        <w:t xml:space="preserve">                                  </w:t>
      </w:r>
      <w:r w:rsidRPr="006D616C">
        <w:rPr>
          <w:b/>
          <w:bCs/>
          <w:sz w:val="28"/>
          <w:szCs w:val="28"/>
          <w:lang w:val="uk-UA"/>
        </w:rPr>
        <w:t xml:space="preserve">      </w:t>
      </w:r>
      <w:r w:rsidR="00D24980" w:rsidRPr="006D616C">
        <w:rPr>
          <w:b/>
          <w:bCs/>
          <w:sz w:val="28"/>
          <w:szCs w:val="28"/>
        </w:rPr>
        <w:t xml:space="preserve">                   </w:t>
      </w:r>
      <w:r w:rsidRPr="006D616C">
        <w:rPr>
          <w:b/>
          <w:bCs/>
          <w:sz w:val="28"/>
          <w:szCs w:val="28"/>
          <w:lang w:val="uk-UA"/>
        </w:rPr>
        <w:t xml:space="preserve">Юлія </w:t>
      </w:r>
      <w:proofErr w:type="spellStart"/>
      <w:r w:rsidRPr="006D616C">
        <w:rPr>
          <w:b/>
          <w:bCs/>
          <w:sz w:val="28"/>
          <w:szCs w:val="28"/>
          <w:lang w:val="uk-UA"/>
        </w:rPr>
        <w:t>Штундер</w:t>
      </w:r>
      <w:proofErr w:type="spellEnd"/>
    </w:p>
    <w:p w:rsidR="006D616C" w:rsidRPr="006D616C" w:rsidRDefault="006D616C">
      <w:pPr>
        <w:rPr>
          <w:b/>
          <w:bCs/>
          <w:sz w:val="28"/>
          <w:szCs w:val="28"/>
          <w:lang w:val="uk-UA"/>
        </w:rPr>
      </w:pPr>
    </w:p>
    <w:sectPr w:rsidR="006D616C" w:rsidRPr="006D616C">
      <w:pgSz w:w="11906" w:h="16838"/>
      <w:pgMar w:top="1157" w:right="612" w:bottom="1440" w:left="174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7A58" w:rsidRDefault="00D67A58">
      <w:r>
        <w:separator/>
      </w:r>
    </w:p>
  </w:endnote>
  <w:endnote w:type="continuationSeparator" w:id="0">
    <w:p w:rsidR="00D67A58" w:rsidRDefault="00D6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7A58" w:rsidRDefault="00D67A58">
      <w:r>
        <w:separator/>
      </w:r>
    </w:p>
  </w:footnote>
  <w:footnote w:type="continuationSeparator" w:id="0">
    <w:p w:rsidR="00D67A58" w:rsidRDefault="00D67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F1FFE"/>
    <w:multiLevelType w:val="multilevel"/>
    <w:tmpl w:val="27AF1F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45714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embedSystemFonts/>
  <w:bordersDoNotSurroundHeader/>
  <w:bordersDoNotSurroundFooter/>
  <w:proofState w:spelling="clean"/>
  <w:revisionView w:inkAnnotations="0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A6C"/>
    <w:rsid w:val="000E7A7C"/>
    <w:rsid w:val="00321BA5"/>
    <w:rsid w:val="003724D1"/>
    <w:rsid w:val="00546360"/>
    <w:rsid w:val="005D303C"/>
    <w:rsid w:val="006576B1"/>
    <w:rsid w:val="006D616C"/>
    <w:rsid w:val="007647C0"/>
    <w:rsid w:val="007849E2"/>
    <w:rsid w:val="00A012CA"/>
    <w:rsid w:val="00A27ED5"/>
    <w:rsid w:val="00B63B26"/>
    <w:rsid w:val="00B91BD4"/>
    <w:rsid w:val="00CF7FF0"/>
    <w:rsid w:val="00D24980"/>
    <w:rsid w:val="00D67A58"/>
    <w:rsid w:val="00D85CDE"/>
    <w:rsid w:val="00F06A6C"/>
    <w:rsid w:val="00FB5468"/>
    <w:rsid w:val="0DF5773C"/>
    <w:rsid w:val="1E0F0862"/>
    <w:rsid w:val="225B260F"/>
    <w:rsid w:val="2704032E"/>
    <w:rsid w:val="32F974AD"/>
    <w:rsid w:val="3C250E71"/>
    <w:rsid w:val="5FDE1D0A"/>
    <w:rsid w:val="60172F10"/>
    <w:rsid w:val="68DA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F49751-189F-A944-A8E1-355C1459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unhideWhenUsed/>
    <w:qFormat/>
    <w:pPr>
      <w:keepNext/>
      <w:jc w:val="center"/>
      <w:outlineLvl w:val="1"/>
    </w:pPr>
    <w:rPr>
      <w:rFonts w:ascii="Arial" w:hAnsi="Arial"/>
      <w:b/>
      <w:sz w:val="28"/>
      <w:szCs w:val="20"/>
      <w:lang w:val="uk-UA"/>
    </w:rPr>
  </w:style>
  <w:style w:type="paragraph" w:styleId="3">
    <w:name w:val="heading 3"/>
    <w:basedOn w:val="a"/>
    <w:next w:val="a"/>
    <w:semiHidden/>
    <w:unhideWhenUsed/>
    <w:qFormat/>
    <w:pPr>
      <w:keepNext/>
      <w:outlineLvl w:val="2"/>
    </w:pPr>
    <w:rPr>
      <w:rFonts w:ascii="Arial" w:hAnsi="Arial"/>
      <w:b/>
      <w:sz w:val="2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pPr>
      <w:jc w:val="center"/>
    </w:pPr>
    <w:rPr>
      <w:rFonts w:ascii="Arial" w:hAnsi="Arial"/>
      <w:b/>
      <w:szCs w:val="20"/>
      <w:lang w:val="uk-UA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rsid w:val="00B63B2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B63B26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rsid w:val="00CF7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vidso</dc:creator>
  <cp:lastModifiedBy>Юлія Штундер</cp:lastModifiedBy>
  <cp:revision>2</cp:revision>
  <cp:lastPrinted>2022-09-26T05:24:00Z</cp:lastPrinted>
  <dcterms:created xsi:type="dcterms:W3CDTF">2022-11-21T19:09:00Z</dcterms:created>
  <dcterms:modified xsi:type="dcterms:W3CDTF">2022-11-21T19:09:00Z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EF0854075B014439BB8E5DFD14F403FD</vt:lpwstr>
  </property>
</Properties>
</file>